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334" w:rsidRDefault="00701334" w:rsidP="00701334">
      <w:pPr>
        <w:jc w:val="center"/>
      </w:pPr>
      <w:r>
        <w:t>МУНИЦИПАЛЬНОЕ БЮДЖЕТНОЕ ОБРАЗОВАТЕЛЬНОЕ УЧРЕЖДЕНИЕ КОМБИНИРОВАННОГО ВИДА ДЕТСКИЙ САД №6 Г.ЛЕБЕДЯНЬ</w:t>
      </w:r>
    </w:p>
    <w:p w:rsidR="00701334" w:rsidRDefault="00701334" w:rsidP="00701334">
      <w:pPr>
        <w:jc w:val="center"/>
      </w:pPr>
    </w:p>
    <w:p w:rsidR="00701334" w:rsidRDefault="00701334" w:rsidP="00701334">
      <w:pPr>
        <w:jc w:val="center"/>
      </w:pPr>
    </w:p>
    <w:p w:rsidR="00701334" w:rsidRDefault="00701334" w:rsidP="00701334">
      <w:pPr>
        <w:jc w:val="center"/>
        <w:rPr>
          <w:sz w:val="42"/>
          <w:szCs w:val="42"/>
        </w:rPr>
      </w:pPr>
    </w:p>
    <w:p w:rsidR="00701334" w:rsidRDefault="00701334" w:rsidP="00701334">
      <w:pPr>
        <w:jc w:val="center"/>
        <w:rPr>
          <w:sz w:val="42"/>
          <w:szCs w:val="42"/>
        </w:rPr>
      </w:pPr>
    </w:p>
    <w:p w:rsidR="00701334" w:rsidRDefault="00701334" w:rsidP="00701334">
      <w:pPr>
        <w:jc w:val="center"/>
        <w:rPr>
          <w:sz w:val="42"/>
          <w:szCs w:val="42"/>
        </w:rPr>
      </w:pPr>
    </w:p>
    <w:p w:rsidR="00701334" w:rsidRDefault="00701334" w:rsidP="00701334">
      <w:pPr>
        <w:jc w:val="center"/>
        <w:rPr>
          <w:sz w:val="42"/>
          <w:szCs w:val="42"/>
        </w:rPr>
      </w:pPr>
      <w:r>
        <w:rPr>
          <w:sz w:val="42"/>
          <w:szCs w:val="42"/>
        </w:rPr>
        <w:t>КОНСПЕКТ ОД ПО МАТЕМАТИЧЕСКОМУ РАЗВИТИЮ</w:t>
      </w:r>
    </w:p>
    <w:p w:rsidR="00701334" w:rsidRDefault="00701334" w:rsidP="00701334">
      <w:pPr>
        <w:jc w:val="center"/>
        <w:rPr>
          <w:sz w:val="52"/>
          <w:szCs w:val="52"/>
        </w:rPr>
      </w:pPr>
      <w:r>
        <w:rPr>
          <w:sz w:val="42"/>
          <w:szCs w:val="42"/>
        </w:rPr>
        <w:t xml:space="preserve"> </w:t>
      </w:r>
      <w:r>
        <w:rPr>
          <w:sz w:val="52"/>
          <w:szCs w:val="52"/>
        </w:rPr>
        <w:t>«Путешествие</w:t>
      </w:r>
    </w:p>
    <w:p w:rsidR="00701334" w:rsidRDefault="00701334" w:rsidP="00701334">
      <w:pPr>
        <w:jc w:val="center"/>
        <w:rPr>
          <w:sz w:val="42"/>
          <w:szCs w:val="42"/>
        </w:rPr>
      </w:pPr>
      <w:r>
        <w:rPr>
          <w:sz w:val="52"/>
          <w:szCs w:val="52"/>
        </w:rPr>
        <w:t xml:space="preserve"> в Страну Знаний с Машей и Медведем»</w:t>
      </w:r>
    </w:p>
    <w:p w:rsidR="00701334" w:rsidRDefault="00701334" w:rsidP="00701334">
      <w:pPr>
        <w:jc w:val="center"/>
        <w:rPr>
          <w:sz w:val="42"/>
          <w:szCs w:val="42"/>
        </w:rPr>
      </w:pPr>
    </w:p>
    <w:p w:rsidR="00701334" w:rsidRDefault="00701334" w:rsidP="00701334">
      <w:pPr>
        <w:jc w:val="center"/>
        <w:rPr>
          <w:sz w:val="42"/>
          <w:szCs w:val="42"/>
        </w:rPr>
      </w:pPr>
    </w:p>
    <w:p w:rsidR="00701334" w:rsidRDefault="00701334" w:rsidP="00701334">
      <w:pPr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Воспитатель: Трофим Надежда Николаевна</w:t>
      </w: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right"/>
        <w:rPr>
          <w:sz w:val="28"/>
          <w:szCs w:val="28"/>
        </w:rPr>
      </w:pPr>
    </w:p>
    <w:p w:rsidR="00701334" w:rsidRDefault="00701334" w:rsidP="00701334">
      <w:pPr>
        <w:jc w:val="center"/>
        <w:rPr>
          <w:sz w:val="28"/>
          <w:szCs w:val="28"/>
        </w:rPr>
      </w:pPr>
    </w:p>
    <w:p w:rsidR="00701334" w:rsidRDefault="00701334" w:rsidP="00701334">
      <w:pPr>
        <w:jc w:val="center"/>
        <w:rPr>
          <w:sz w:val="28"/>
          <w:szCs w:val="28"/>
        </w:rPr>
      </w:pPr>
      <w:r>
        <w:rPr>
          <w:sz w:val="28"/>
          <w:szCs w:val="28"/>
        </w:rPr>
        <w:t>г. Лебедянь 2026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Тема: «Путешествие в Страну Знаний с Машей и Медведем»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Цель: Развитие познавательных способностей, внимания, логического мышления и мелкой моторики у детей через игровую деятельность.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Обучающие: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Закреплять умение считать до 5-10 (в зависимости от уровня группы) и соотносить количество предметов с цифрой.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Формировать представления о временных категориях: «вчера», «сегодня», «завтра».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Развивать умение сравнивать предметы по длине, используя понятия «длинный», «короткий», «длиннее», «короче».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Учить ориентироваться на листе бумаги в клеточку, рисовать простые графические элементы.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Развивающие: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Развивать произвольное внимание, умение концентрироваться на задании.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Тренировать слуховое и зрительное восприятие.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Развивать координацию движений, ловкость.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Формировать пространственное мышление и зрительно-моторную координацию.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Развивать мелкую моторику рук.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Стимулировать речевую активность через ответы на вопросы и проговаривание.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Воспитательные: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Воспитывать усидчивость, терпение, самостоятельность.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Формировать умение работать в команде и индивидуально.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Создавать положительный эмоциональный настрой, интерес к обучению.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* Воспитывать бережное отношение к игровому материалу.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Оборудование: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Картинки или игрушки Маши и Медведя.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Карточки с изображением различного количества предметов (до 10) и соответствующими цифрами.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Мяч среднего размера.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Две веревочки/ленточки разной длины (одна заметно длиннее другой).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*Тетради в крупную клеточку (по количеству детей).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Простые карандаши, цветные карандаши.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Методическое пособие «</w:t>
      </w:r>
      <w:proofErr w:type="spellStart"/>
      <w:proofErr w:type="gramStart"/>
      <w:r>
        <w:rPr>
          <w:sz w:val="28"/>
          <w:szCs w:val="28"/>
        </w:rPr>
        <w:t>Псих-я</w:t>
      </w:r>
      <w:proofErr w:type="spellEnd"/>
      <w:proofErr w:type="gramEnd"/>
      <w:r>
        <w:rPr>
          <w:sz w:val="28"/>
          <w:szCs w:val="28"/>
        </w:rPr>
        <w:t xml:space="preserve"> подготовка к школе» (с.20), «Математика в движении» (с.36, с.43).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Музыкальное сопровождение для физкультминутки (по желанию).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Ход занятия: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Организационный момент</w:t>
      </w:r>
    </w:p>
    <w:p w:rsidR="00701334" w:rsidRDefault="00701334" w:rsidP="00701334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t>Воспитатель: «Здравствуйте, ребята! Сегодня к нам в гости пришла Маша и Медведь. Они приглашают нас отправиться в увлекательное путешествие в Страну Знаний. Вы готовы к приключениям? Тогда давайте поздороваемся с нашими гостями и скажем: "Здравствуй, Маша!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Здравствуй, Медведь!"» </w:t>
      </w:r>
      <w:proofErr w:type="gramStart"/>
      <w:r>
        <w:rPr>
          <w:sz w:val="28"/>
          <w:szCs w:val="28"/>
        </w:rPr>
        <w:t>(Дети здороваются.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Воспитатель создаёт доброжелательную атмосферу.)</w:t>
      </w:r>
      <w:proofErr w:type="gramEnd"/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Воспитатель: «Маша и Медведь хотят проверить, какие вы внимательные. Поиграем в игру «Пол – нос – потолок». Я буду говорить одно слово, а показывать другое. Ваша задача – делать то, что я говорю, а не то, что показываю. Будьте очень внимательны!»</w:t>
      </w:r>
    </w:p>
    <w:p w:rsidR="00701334" w:rsidRDefault="00701334" w:rsidP="00701334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Воспитатель медленно, затем быстрее произносит: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«Пол» (показывает на потолок), «Нос» (показывает на ухо), «Потолок» (показывает на пол) и т.д.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Можно добавить другие слова-действия для усложнения.)</w:t>
      </w:r>
      <w:proofErr w:type="gramEnd"/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Воспитатель: «Молодцы, какие вы внимательные! А теперь Маша и Медведь хотят узнать, умеете ли вы считать. У меня есть волшебные карточки. На них спрятаны разные предметы</w:t>
      </w:r>
      <w:proofErr w:type="gramStart"/>
      <w:r>
        <w:rPr>
          <w:sz w:val="28"/>
          <w:szCs w:val="28"/>
        </w:rPr>
        <w:t>.»</w:t>
      </w:r>
      <w:proofErr w:type="gramEnd"/>
    </w:p>
    <w:p w:rsidR="00701334" w:rsidRDefault="00701334" w:rsidP="00701334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i/>
          <w:iCs/>
          <w:sz w:val="28"/>
          <w:szCs w:val="28"/>
        </w:rPr>
        <w:t>(Воспитатель показывает карточки с изображением различного количества предметов.</w:t>
      </w:r>
      <w:proofErr w:type="gramEnd"/>
      <w:r>
        <w:rPr>
          <w:i/>
          <w:iCs/>
          <w:sz w:val="28"/>
          <w:szCs w:val="28"/>
        </w:rPr>
        <w:t xml:space="preserve"> Дети считают предметы, называют число. Затем воспитатель предлагает найти карточку с соответствующей цифрой и соотнести их. Можно разделить детей на подгруппы или работать индивидуально, в зависимости от уровня группы. Например, «Сколько грибочков собрал Медведь? </w:t>
      </w:r>
      <w:proofErr w:type="gramStart"/>
      <w:r>
        <w:rPr>
          <w:i/>
          <w:iCs/>
          <w:sz w:val="28"/>
          <w:szCs w:val="28"/>
        </w:rPr>
        <w:t>Покажи цифру, которая обозначает это число.»)</w:t>
      </w:r>
      <w:proofErr w:type="gramEnd"/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Воспитатель: «Медведь очень любит играть с мячом. А ещё он хочет узнать, что вы делали вчера, что </w:t>
      </w:r>
      <w:proofErr w:type="gramStart"/>
      <w:r>
        <w:rPr>
          <w:sz w:val="28"/>
          <w:szCs w:val="28"/>
        </w:rPr>
        <w:t>делаете сегодня и что</w:t>
      </w:r>
      <w:proofErr w:type="gramEnd"/>
      <w:r>
        <w:rPr>
          <w:sz w:val="28"/>
          <w:szCs w:val="28"/>
        </w:rPr>
        <w:t xml:space="preserve"> будете делать завтра. Я буду бросать вам мяч, а вы, поймав его, скажете мне, что вы делали…»</w:t>
      </w:r>
    </w:p>
    <w:p w:rsidR="00701334" w:rsidRDefault="00701334" w:rsidP="00701334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(Воспитатель бросает мяч ребенку и задает вопрос:</w:t>
      </w:r>
      <w:proofErr w:type="gramEnd"/>
      <w:r>
        <w:rPr>
          <w:i/>
          <w:iCs/>
          <w:sz w:val="28"/>
          <w:szCs w:val="28"/>
        </w:rPr>
        <w:t xml:space="preserve"> «Что ты делал вчера?», «Что ты делаешь сегодня?», «Что ты будешь делать завтра?». Дети отвечают, стараясь использовать соответствующие глаголы. </w:t>
      </w:r>
      <w:proofErr w:type="gramStart"/>
      <w:r>
        <w:rPr>
          <w:i/>
          <w:iCs/>
          <w:sz w:val="28"/>
          <w:szCs w:val="28"/>
        </w:rPr>
        <w:t>Если ребенок затрудняется, воспитатель помогает.)</w:t>
      </w:r>
      <w:proofErr w:type="gramEnd"/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Воспитатель: «Какие вы молодцы, а теперь Маша и Медведь приглашают нас немного размяться!»</w:t>
      </w:r>
    </w:p>
    <w:p w:rsidR="00701334" w:rsidRDefault="00701334" w:rsidP="00701334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>(Проводится короткая динамичная физкультминутка, например, «Мы ногами топ-топ, мы руками хлоп-хлоп…» или любая другая, знакомая детям.)</w:t>
      </w:r>
    </w:p>
    <w:p w:rsidR="00701334" w:rsidRDefault="00701334" w:rsidP="00701334">
      <w:pPr>
        <w:spacing w:after="0"/>
        <w:rPr>
          <w:sz w:val="28"/>
          <w:szCs w:val="28"/>
        </w:rPr>
      </w:pP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Воспитатель: «Посмотрите, Маша и Медведь принесли нам две веревочки. Какая из них длинная? А какая короткая? Покажите мне длинную веревочку. А теперь короткую</w:t>
      </w:r>
      <w:proofErr w:type="gramStart"/>
      <w:r>
        <w:rPr>
          <w:sz w:val="28"/>
          <w:szCs w:val="28"/>
        </w:rPr>
        <w:t>.»</w:t>
      </w:r>
      <w:proofErr w:type="gramEnd"/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Рефлексия.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Воспитатель: Маше и Медведю пора возвращаться в лес. Скажите, что вам больше всего понравилось на занятии?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>А  где встретили трудности?</w:t>
      </w:r>
    </w:p>
    <w:p w:rsidR="00701334" w:rsidRDefault="00701334" w:rsidP="0070133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5AB1" w:rsidRDefault="00AB5AB1"/>
    <w:sectPr w:rsidR="00AB5AB1" w:rsidSect="00AB5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701334"/>
    <w:rsid w:val="001F51EB"/>
    <w:rsid w:val="003071C8"/>
    <w:rsid w:val="00603783"/>
    <w:rsid w:val="00701334"/>
    <w:rsid w:val="008400CF"/>
    <w:rsid w:val="00AB5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3763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2026-09-03T09:45:00Z</dcterms:created>
  <dcterms:modified xsi:type="dcterms:W3CDTF">2026-09-03T09:45:00Z</dcterms:modified>
</cp:coreProperties>
</file>